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B4EC" w14:textId="77777777" w:rsidR="00FE067E" w:rsidRDefault="003C6034" w:rsidP="00CC1F3B">
      <w:pPr>
        <w:pStyle w:val="TitlePageOrigin"/>
      </w:pPr>
      <w:r>
        <w:rPr>
          <w:caps w:val="0"/>
        </w:rPr>
        <w:t>WEST VIRGINIA LEGISLATURE</w:t>
      </w:r>
    </w:p>
    <w:p w14:paraId="11D09F53"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0B7CE19D" w14:textId="77777777" w:rsidR="00CD36CF" w:rsidRDefault="007F2926" w:rsidP="00CC1F3B">
      <w:pPr>
        <w:pStyle w:val="TitlePageBillPrefix"/>
      </w:pPr>
      <w:sdt>
        <w:sdtPr>
          <w:tag w:val="IntroDate"/>
          <w:id w:val="-1236936958"/>
          <w:placeholder>
            <w:docPart w:val="BA569B172B1041C78C0EC1C1B7F29445"/>
          </w:placeholder>
          <w:text/>
        </w:sdtPr>
        <w:sdtEndPr/>
        <w:sdtContent>
          <w:r w:rsidR="00AE48A0">
            <w:t>Introduced</w:t>
          </w:r>
        </w:sdtContent>
      </w:sdt>
    </w:p>
    <w:p w14:paraId="50E7E8D3" w14:textId="77777777" w:rsidR="00CD36CF" w:rsidRDefault="007F2926" w:rsidP="00CC1F3B">
      <w:pPr>
        <w:pStyle w:val="BillNumber"/>
      </w:pPr>
      <w:sdt>
        <w:sdtPr>
          <w:tag w:val="Chamber"/>
          <w:id w:val="893011969"/>
          <w:lock w:val="sdtLocked"/>
          <w:placeholder>
            <w:docPart w:val="8E94874903154A39AB98E08CBED82FC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C96674282DE45D6A70B69455580803C"/>
          </w:placeholder>
          <w:showingPlcHdr/>
          <w:text/>
        </w:sdtPr>
        <w:sdtEndPr/>
        <w:sdtContent>
          <w:r w:rsidR="00303684" w:rsidRPr="00B844FE">
            <w:t>Number</w:t>
          </w:r>
        </w:sdtContent>
      </w:sdt>
    </w:p>
    <w:p w14:paraId="6BDBC79B" w14:textId="69399673" w:rsidR="00CD36CF" w:rsidRDefault="00CD36CF" w:rsidP="00CC1F3B">
      <w:pPr>
        <w:pStyle w:val="Sponsors"/>
      </w:pPr>
      <w:r>
        <w:t xml:space="preserve">By </w:t>
      </w:r>
      <w:sdt>
        <w:sdtPr>
          <w:tag w:val="Sponsors"/>
          <w:id w:val="1589585889"/>
          <w:placeholder>
            <w:docPart w:val="B22E4DC78A494C11BCE3AD8CC2ED5DAC"/>
          </w:placeholder>
          <w:text w:multiLine="1"/>
        </w:sdtPr>
        <w:sdtEndPr/>
        <w:sdtContent>
          <w:r w:rsidR="00E8182E">
            <w:t>Delegate Burkhammer</w:t>
          </w:r>
          <w:r w:rsidR="001B15D9">
            <w:t>, Horst</w:t>
          </w:r>
          <w:r w:rsidR="007F2926">
            <w:t>, Thorne</w:t>
          </w:r>
          <w:r w:rsidR="00CF6836">
            <w:t xml:space="preserve"> and Kimble</w:t>
          </w:r>
        </w:sdtContent>
      </w:sdt>
    </w:p>
    <w:p w14:paraId="69858728" w14:textId="7C5CA1FC" w:rsidR="00E831B3" w:rsidRDefault="00CD36CF" w:rsidP="00CC1F3B">
      <w:pPr>
        <w:pStyle w:val="References"/>
      </w:pPr>
      <w:r>
        <w:t>[</w:t>
      </w:r>
      <w:sdt>
        <w:sdtPr>
          <w:rPr>
            <w:color w:val="auto"/>
          </w:rPr>
          <w:tag w:val="References"/>
          <w:id w:val="-1043047873"/>
          <w:placeholder>
            <w:docPart w:val="FC7475EAF2F7438980741E7B2534F157"/>
          </w:placeholder>
          <w:text w:multiLine="1"/>
        </w:sdtPr>
        <w:sdtEndPr/>
        <w:sdtContent>
          <w:r w:rsidR="001E48D0" w:rsidRPr="001E48D0">
            <w:rPr>
              <w:color w:val="auto"/>
            </w:rPr>
            <w:t>Introduced January 10, 2024  ; Referred</w:t>
          </w:r>
          <w:r w:rsidR="001E48D0" w:rsidRPr="001E48D0">
            <w:rPr>
              <w:color w:val="auto"/>
            </w:rPr>
            <w:br/>
            <w:t>to the Committee on Health and Human Resources then Judiciary</w:t>
          </w:r>
        </w:sdtContent>
      </w:sdt>
      <w:r>
        <w:t>]</w:t>
      </w:r>
    </w:p>
    <w:p w14:paraId="429F017E" w14:textId="2087EACC" w:rsidR="00303684" w:rsidRDefault="0000526A" w:rsidP="00CC1F3B">
      <w:pPr>
        <w:pStyle w:val="TitleSection"/>
      </w:pPr>
      <w:r>
        <w:lastRenderedPageBreak/>
        <w:t>A BILL</w:t>
      </w:r>
      <w:r w:rsidR="00E8182E">
        <w:t xml:space="preserve"> </w:t>
      </w:r>
      <w:r w:rsidR="00E8182E" w:rsidRPr="009F4250">
        <w:rPr>
          <w:color w:val="auto"/>
        </w:rPr>
        <w:t xml:space="preserve">to amend the Code of West Virginia, 1931, as amended, by adding thereto a new article designated </w:t>
      </w:r>
      <w:r w:rsidR="00E8182E" w:rsidRPr="009F4250">
        <w:rPr>
          <w:rFonts w:cs="Arial"/>
          <w:color w:val="auto"/>
        </w:rPr>
        <w:t>§</w:t>
      </w:r>
      <w:r w:rsidR="00E8182E" w:rsidRPr="009F4250">
        <w:rPr>
          <w:color w:val="auto"/>
        </w:rPr>
        <w:t>16-5EE-1, relating to clarifying parent and legal guardian access to a minor child's medical records.</w:t>
      </w:r>
    </w:p>
    <w:p w14:paraId="69091131" w14:textId="77777777" w:rsidR="00303684" w:rsidRDefault="00303684" w:rsidP="00CC1F3B">
      <w:pPr>
        <w:pStyle w:val="EnactingClause"/>
      </w:pPr>
      <w:r>
        <w:t>Be it enacted by the Legislature of West Virginia:</w:t>
      </w:r>
    </w:p>
    <w:p w14:paraId="1BE57D8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2FEAC3" w14:textId="77777777" w:rsidR="00E8182E" w:rsidRDefault="00E8182E" w:rsidP="00E8182E">
      <w:pPr>
        <w:pStyle w:val="ArticleHeading"/>
        <w:rPr>
          <w:color w:val="auto"/>
          <w:u w:val="single"/>
        </w:rPr>
        <w:sectPr w:rsidR="00E8182E" w:rsidSect="001B67D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9F4250">
        <w:rPr>
          <w:color w:val="auto"/>
          <w:u w:val="single"/>
        </w:rPr>
        <w:t xml:space="preserve">Article 5EE. Parent and legal guardian access to minor child's medical records. </w:t>
      </w:r>
    </w:p>
    <w:p w14:paraId="1397FEB7" w14:textId="77777777" w:rsidR="00E8182E" w:rsidRDefault="00E8182E" w:rsidP="00E8182E">
      <w:pPr>
        <w:pStyle w:val="SectionHeading"/>
        <w:rPr>
          <w:color w:val="auto"/>
          <w:u w:val="single"/>
        </w:rPr>
        <w:sectPr w:rsidR="00E8182E" w:rsidSect="001B67DF">
          <w:type w:val="continuous"/>
          <w:pgSz w:w="12240" w:h="15840" w:code="1"/>
          <w:pgMar w:top="1440" w:right="1440" w:bottom="1440" w:left="1440" w:header="720" w:footer="720" w:gutter="0"/>
          <w:lnNumType w:countBy="1" w:restart="newSection"/>
          <w:pgNumType w:start="0"/>
          <w:cols w:space="720"/>
          <w:titlePg/>
          <w:docGrid w:linePitch="360"/>
        </w:sectPr>
      </w:pPr>
      <w:r w:rsidRPr="009F4250">
        <w:rPr>
          <w:rFonts w:cs="Arial"/>
          <w:color w:val="auto"/>
          <w:u w:val="single"/>
        </w:rPr>
        <w:t>§</w:t>
      </w:r>
      <w:r w:rsidRPr="009F4250">
        <w:rPr>
          <w:color w:val="auto"/>
          <w:u w:val="single"/>
        </w:rPr>
        <w:t>16-5EE-1. Parent and Legal Guardian Access to Minor Child's Medical Records.</w:t>
      </w:r>
    </w:p>
    <w:p w14:paraId="4E0CD5F8" w14:textId="227639F5" w:rsidR="008736AA" w:rsidRDefault="00E8182E" w:rsidP="00CC1F3B">
      <w:pPr>
        <w:pStyle w:val="SectionBody"/>
      </w:pPr>
      <w:r w:rsidRPr="009F4250">
        <w:rPr>
          <w:color w:val="auto"/>
          <w:u w:val="single"/>
        </w:rPr>
        <w:t>Notwithstanding any other provision of law to the contrary, and absent a court order pursuant to Chapter 48 of this code that prohibits parental access, no parent or legal guardian of an unemancipated minor child shall be denied access to medical records of his or her minor child.</w:t>
      </w:r>
    </w:p>
    <w:p w14:paraId="5D795A97" w14:textId="77777777" w:rsidR="00C33014" w:rsidRDefault="00C33014" w:rsidP="00CC1F3B">
      <w:pPr>
        <w:pStyle w:val="Note"/>
      </w:pPr>
    </w:p>
    <w:p w14:paraId="13954859" w14:textId="3E740DF1" w:rsidR="006865E9" w:rsidRDefault="00CF1DCA" w:rsidP="00CC1F3B">
      <w:pPr>
        <w:pStyle w:val="Note"/>
      </w:pPr>
      <w:r>
        <w:t>NOTE: The</w:t>
      </w:r>
      <w:r w:rsidR="006865E9">
        <w:t xml:space="preserve"> purpose of this bill is to </w:t>
      </w:r>
      <w:r w:rsidR="00E8182E" w:rsidRPr="009F4250">
        <w:rPr>
          <w:color w:val="auto"/>
        </w:rPr>
        <w:t>clarify that neither a parent nor legal guardian of a minor child shall be denied access to the minor child's medical records.</w:t>
      </w:r>
    </w:p>
    <w:p w14:paraId="61052A9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FEA0" w14:textId="77777777" w:rsidR="00E8182E" w:rsidRPr="00B844FE" w:rsidRDefault="00E8182E" w:rsidP="00B844FE">
      <w:r>
        <w:separator/>
      </w:r>
    </w:p>
  </w:endnote>
  <w:endnote w:type="continuationSeparator" w:id="0">
    <w:p w14:paraId="52610B82" w14:textId="77777777" w:rsidR="00E8182E" w:rsidRPr="00B844FE" w:rsidRDefault="00E81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1C68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53A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3685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365" w14:textId="77777777" w:rsidR="00E8182E" w:rsidRDefault="00E818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75112"/>
      <w:docPartObj>
        <w:docPartGallery w:val="Page Numbers (Bottom of Page)"/>
        <w:docPartUnique/>
      </w:docPartObj>
    </w:sdtPr>
    <w:sdtEndPr/>
    <w:sdtContent>
      <w:p w14:paraId="5539D6A2" w14:textId="77777777" w:rsidR="00E8182E" w:rsidRPr="00B844FE" w:rsidRDefault="00E8182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EBEC7B" w14:textId="77777777" w:rsidR="00E8182E" w:rsidRDefault="00E8182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44761"/>
      <w:docPartObj>
        <w:docPartGallery w:val="Page Numbers (Bottom of Page)"/>
        <w:docPartUnique/>
      </w:docPartObj>
    </w:sdtPr>
    <w:sdtEndPr>
      <w:rPr>
        <w:noProof/>
      </w:rPr>
    </w:sdtEndPr>
    <w:sdtContent>
      <w:p w14:paraId="661A2EBA" w14:textId="77777777" w:rsidR="00E8182E" w:rsidRDefault="00E8182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B3F3" w14:textId="77777777" w:rsidR="00E8182E" w:rsidRDefault="00E8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B04A" w14:textId="77777777" w:rsidR="00E8182E" w:rsidRPr="00B844FE" w:rsidRDefault="00E8182E" w:rsidP="00B844FE">
      <w:r>
        <w:separator/>
      </w:r>
    </w:p>
  </w:footnote>
  <w:footnote w:type="continuationSeparator" w:id="0">
    <w:p w14:paraId="4F2FD92D" w14:textId="77777777" w:rsidR="00E8182E" w:rsidRPr="00B844FE" w:rsidRDefault="00E81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184" w14:textId="77777777" w:rsidR="002A0269" w:rsidRPr="00B844FE" w:rsidRDefault="007F2926">
    <w:pPr>
      <w:pStyle w:val="Header"/>
    </w:pPr>
    <w:sdt>
      <w:sdtPr>
        <w:id w:val="-684364211"/>
        <w:placeholder>
          <w:docPart w:val="8E94874903154A39AB98E08CBED82F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94874903154A39AB98E08CBED82F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A9F" w14:textId="50F403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8182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182E">
          <w:rPr>
            <w:sz w:val="22"/>
            <w:szCs w:val="22"/>
          </w:rPr>
          <w:t>2024R1503</w:t>
        </w:r>
      </w:sdtContent>
    </w:sdt>
  </w:p>
  <w:p w14:paraId="059119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30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C62D" w14:textId="77777777" w:rsidR="00E8182E" w:rsidRPr="00B844FE" w:rsidRDefault="007F2926">
    <w:pPr>
      <w:pStyle w:val="Header"/>
    </w:pPr>
    <w:sdt>
      <w:sdtPr>
        <w:id w:val="1697735575"/>
        <w:placeholder>
          <w:docPart w:val="8E94874903154A39AB98E08CBED82FC8"/>
        </w:placeholder>
        <w:temporary/>
        <w:showingPlcHdr/>
        <w15:appearance w15:val="hidden"/>
      </w:sdtPr>
      <w:sdtEndPr/>
      <w:sdtContent>
        <w:r w:rsidR="00E8182E" w:rsidRPr="00B844FE">
          <w:t>[Type here]</w:t>
        </w:r>
      </w:sdtContent>
    </w:sdt>
    <w:r w:rsidR="00E8182E" w:rsidRPr="00B844FE">
      <w:ptab w:relativeTo="margin" w:alignment="left" w:leader="none"/>
    </w:r>
    <w:sdt>
      <w:sdtPr>
        <w:id w:val="-497800660"/>
        <w:placeholder>
          <w:docPart w:val="8E94874903154A39AB98E08CBED82FC8"/>
        </w:placeholder>
        <w:temporary/>
        <w:showingPlcHdr/>
        <w15:appearance w15:val="hidden"/>
      </w:sdtPr>
      <w:sdtEndPr/>
      <w:sdtContent>
        <w:r w:rsidR="00E8182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0E65" w14:textId="77777777" w:rsidR="00E8182E" w:rsidRPr="00686E9A" w:rsidRDefault="00E8182E" w:rsidP="000573A9">
    <w:pPr>
      <w:pStyle w:val="HeaderStyle"/>
      <w:rPr>
        <w:sz w:val="22"/>
        <w:szCs w:val="22"/>
      </w:rPr>
    </w:pPr>
    <w:r w:rsidRPr="00686E9A">
      <w:rPr>
        <w:sz w:val="22"/>
        <w:szCs w:val="22"/>
      </w:rPr>
      <w:t xml:space="preserve">Intr </w:t>
    </w:r>
    <w:sdt>
      <w:sdtPr>
        <w:rPr>
          <w:sz w:val="22"/>
          <w:szCs w:val="22"/>
        </w:rPr>
        <w:tag w:val="BNumWH"/>
        <w:id w:val="50849754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16672989"/>
        <w:text/>
      </w:sdtPr>
      <w:sdtEndPr/>
      <w:sdtContent>
        <w:r>
          <w:rPr>
            <w:sz w:val="22"/>
            <w:szCs w:val="22"/>
          </w:rPr>
          <w:t>2023R2181</w:t>
        </w:r>
      </w:sdtContent>
    </w:sdt>
  </w:p>
  <w:p w14:paraId="2E670844" w14:textId="77777777" w:rsidR="00E8182E" w:rsidRPr="004D3ABE" w:rsidRDefault="00E8182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2019" w14:textId="77777777" w:rsidR="00E8182E" w:rsidRPr="004D3ABE" w:rsidRDefault="00E8182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2E"/>
    <w:rsid w:val="0000526A"/>
    <w:rsid w:val="000573A9"/>
    <w:rsid w:val="00085D22"/>
    <w:rsid w:val="00093AB0"/>
    <w:rsid w:val="000C5C77"/>
    <w:rsid w:val="000E3912"/>
    <w:rsid w:val="0010070F"/>
    <w:rsid w:val="0015112E"/>
    <w:rsid w:val="001552E7"/>
    <w:rsid w:val="001566B4"/>
    <w:rsid w:val="001A66B7"/>
    <w:rsid w:val="001B15D9"/>
    <w:rsid w:val="001C279E"/>
    <w:rsid w:val="001D459E"/>
    <w:rsid w:val="001E48D0"/>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6B70"/>
    <w:rsid w:val="006369EB"/>
    <w:rsid w:val="00637E73"/>
    <w:rsid w:val="006865E9"/>
    <w:rsid w:val="00686E9A"/>
    <w:rsid w:val="00691F3E"/>
    <w:rsid w:val="00694BFB"/>
    <w:rsid w:val="006A106B"/>
    <w:rsid w:val="006C523D"/>
    <w:rsid w:val="006D4036"/>
    <w:rsid w:val="007A5259"/>
    <w:rsid w:val="007A7081"/>
    <w:rsid w:val="007F1CF5"/>
    <w:rsid w:val="007F2926"/>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6836"/>
    <w:rsid w:val="00D579FC"/>
    <w:rsid w:val="00D81C16"/>
    <w:rsid w:val="00D8222E"/>
    <w:rsid w:val="00DE526B"/>
    <w:rsid w:val="00DF199D"/>
    <w:rsid w:val="00E01542"/>
    <w:rsid w:val="00E365F1"/>
    <w:rsid w:val="00E62F48"/>
    <w:rsid w:val="00E8182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BB4A"/>
  <w15:chartTrackingRefBased/>
  <w15:docId w15:val="{C328FC23-87F5-4211-967A-45851C1F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1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69B172B1041C78C0EC1C1B7F29445"/>
        <w:category>
          <w:name w:val="General"/>
          <w:gallery w:val="placeholder"/>
        </w:category>
        <w:types>
          <w:type w:val="bbPlcHdr"/>
        </w:types>
        <w:behaviors>
          <w:behavior w:val="content"/>
        </w:behaviors>
        <w:guid w:val="{BFB1B47E-ADCC-42FB-BE9E-61E582D1A1E8}"/>
      </w:docPartPr>
      <w:docPartBody>
        <w:p w:rsidR="007C2B95" w:rsidRDefault="007C2B95">
          <w:pPr>
            <w:pStyle w:val="BA569B172B1041C78C0EC1C1B7F29445"/>
          </w:pPr>
          <w:r w:rsidRPr="00B844FE">
            <w:t>Prefix Text</w:t>
          </w:r>
        </w:p>
      </w:docPartBody>
    </w:docPart>
    <w:docPart>
      <w:docPartPr>
        <w:name w:val="8E94874903154A39AB98E08CBED82FC8"/>
        <w:category>
          <w:name w:val="General"/>
          <w:gallery w:val="placeholder"/>
        </w:category>
        <w:types>
          <w:type w:val="bbPlcHdr"/>
        </w:types>
        <w:behaviors>
          <w:behavior w:val="content"/>
        </w:behaviors>
        <w:guid w:val="{6201970C-5777-4897-B981-55E5D54A6DDA}"/>
      </w:docPartPr>
      <w:docPartBody>
        <w:p w:rsidR="007C2B95" w:rsidRDefault="007C2B95">
          <w:pPr>
            <w:pStyle w:val="8E94874903154A39AB98E08CBED82FC8"/>
          </w:pPr>
          <w:r w:rsidRPr="00B844FE">
            <w:t>[Type here]</w:t>
          </w:r>
        </w:p>
      </w:docPartBody>
    </w:docPart>
    <w:docPart>
      <w:docPartPr>
        <w:name w:val="1C96674282DE45D6A70B69455580803C"/>
        <w:category>
          <w:name w:val="General"/>
          <w:gallery w:val="placeholder"/>
        </w:category>
        <w:types>
          <w:type w:val="bbPlcHdr"/>
        </w:types>
        <w:behaviors>
          <w:behavior w:val="content"/>
        </w:behaviors>
        <w:guid w:val="{38A02F62-4E55-42E8-BCF5-A4B045A0A1E7}"/>
      </w:docPartPr>
      <w:docPartBody>
        <w:p w:rsidR="007C2B95" w:rsidRDefault="007C2B95">
          <w:pPr>
            <w:pStyle w:val="1C96674282DE45D6A70B69455580803C"/>
          </w:pPr>
          <w:r w:rsidRPr="00B844FE">
            <w:t>Number</w:t>
          </w:r>
        </w:p>
      </w:docPartBody>
    </w:docPart>
    <w:docPart>
      <w:docPartPr>
        <w:name w:val="B22E4DC78A494C11BCE3AD8CC2ED5DAC"/>
        <w:category>
          <w:name w:val="General"/>
          <w:gallery w:val="placeholder"/>
        </w:category>
        <w:types>
          <w:type w:val="bbPlcHdr"/>
        </w:types>
        <w:behaviors>
          <w:behavior w:val="content"/>
        </w:behaviors>
        <w:guid w:val="{28A29F45-4A3E-4BB9-9F03-1AF0A54F2B98}"/>
      </w:docPartPr>
      <w:docPartBody>
        <w:p w:rsidR="007C2B95" w:rsidRDefault="007C2B95">
          <w:pPr>
            <w:pStyle w:val="B22E4DC78A494C11BCE3AD8CC2ED5DAC"/>
          </w:pPr>
          <w:r w:rsidRPr="00B844FE">
            <w:t>Enter Sponsors Here</w:t>
          </w:r>
        </w:p>
      </w:docPartBody>
    </w:docPart>
    <w:docPart>
      <w:docPartPr>
        <w:name w:val="FC7475EAF2F7438980741E7B2534F157"/>
        <w:category>
          <w:name w:val="General"/>
          <w:gallery w:val="placeholder"/>
        </w:category>
        <w:types>
          <w:type w:val="bbPlcHdr"/>
        </w:types>
        <w:behaviors>
          <w:behavior w:val="content"/>
        </w:behaviors>
        <w:guid w:val="{B077559F-72C1-4669-BACB-F621970FA2D4}"/>
      </w:docPartPr>
      <w:docPartBody>
        <w:p w:rsidR="007C2B95" w:rsidRDefault="007C2B95">
          <w:pPr>
            <w:pStyle w:val="FC7475EAF2F7438980741E7B2534F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95"/>
    <w:rsid w:val="007C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569B172B1041C78C0EC1C1B7F29445">
    <w:name w:val="BA569B172B1041C78C0EC1C1B7F29445"/>
  </w:style>
  <w:style w:type="paragraph" w:customStyle="1" w:styleId="8E94874903154A39AB98E08CBED82FC8">
    <w:name w:val="8E94874903154A39AB98E08CBED82FC8"/>
  </w:style>
  <w:style w:type="paragraph" w:customStyle="1" w:styleId="1C96674282DE45D6A70B69455580803C">
    <w:name w:val="1C96674282DE45D6A70B69455580803C"/>
  </w:style>
  <w:style w:type="paragraph" w:customStyle="1" w:styleId="B22E4DC78A494C11BCE3AD8CC2ED5DAC">
    <w:name w:val="B22E4DC78A494C11BCE3AD8CC2ED5DAC"/>
  </w:style>
  <w:style w:type="character" w:styleId="PlaceholderText">
    <w:name w:val="Placeholder Text"/>
    <w:basedOn w:val="DefaultParagraphFont"/>
    <w:uiPriority w:val="99"/>
    <w:semiHidden/>
    <w:rPr>
      <w:color w:val="808080"/>
    </w:rPr>
  </w:style>
  <w:style w:type="paragraph" w:customStyle="1" w:styleId="FC7475EAF2F7438980741E7B2534F157">
    <w:name w:val="FC7475EAF2F7438980741E7B2534F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6</cp:revision>
  <dcterms:created xsi:type="dcterms:W3CDTF">2024-01-08T14:30:00Z</dcterms:created>
  <dcterms:modified xsi:type="dcterms:W3CDTF">2024-02-02T22:34:00Z</dcterms:modified>
</cp:coreProperties>
</file>